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附件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 w:ascii="楷体" w:hAnsi="楷体" w:eastAsia="楷体"/>
          <w:sz w:val="30"/>
          <w:szCs w:val="30"/>
        </w:rPr>
        <w:t>：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江苏建筑职业技术学院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大学生全面发展规划考核表</w:t>
      </w: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spacing w:line="360" w:lineRule="auto"/>
        <w:ind w:firstLine="4160" w:firstLineChars="1300"/>
        <w:rPr>
          <w:sz w:val="32"/>
          <w:u w:val="single"/>
        </w:rPr>
      </w:pPr>
      <w:r>
        <w:rPr>
          <w:rFonts w:hint="eastAsia"/>
          <w:sz w:val="32"/>
        </w:rPr>
        <w:t>学院：</w:t>
      </w:r>
      <w:r>
        <w:rPr>
          <w:rFonts w:hint="eastAsia"/>
          <w:sz w:val="32"/>
          <w:u w:val="single"/>
        </w:rPr>
        <w:t xml:space="preserve">           </w:t>
      </w:r>
      <w:r>
        <w:rPr>
          <w:rFonts w:hint="eastAsia"/>
          <w:sz w:val="32"/>
        </w:rPr>
        <w:t xml:space="preserve">  班级：</w:t>
      </w:r>
      <w:r>
        <w:rPr>
          <w:rFonts w:hint="eastAsia"/>
          <w:sz w:val="32"/>
          <w:u w:val="single"/>
        </w:rPr>
        <w:t xml:space="preserve">          </w:t>
      </w:r>
    </w:p>
    <w:p>
      <w:pPr>
        <w:spacing w:line="360" w:lineRule="auto"/>
        <w:ind w:firstLine="4160" w:firstLineChars="1300"/>
        <w:rPr>
          <w:sz w:val="32"/>
          <w:u w:val="single"/>
        </w:rPr>
      </w:pPr>
      <w:r>
        <w:rPr>
          <w:rFonts w:hint="eastAsia"/>
          <w:sz w:val="32"/>
        </w:rPr>
        <w:t>姓名：</w:t>
      </w:r>
      <w:r>
        <w:rPr>
          <w:rFonts w:hint="eastAsia"/>
          <w:sz w:val="32"/>
          <w:u w:val="single"/>
        </w:rPr>
        <w:t xml:space="preserve">           </w:t>
      </w:r>
      <w:r>
        <w:rPr>
          <w:rFonts w:hint="eastAsia"/>
          <w:sz w:val="32"/>
        </w:rPr>
        <w:t xml:space="preserve">  学号：</w:t>
      </w:r>
      <w:r>
        <w:rPr>
          <w:rFonts w:hint="eastAsia"/>
          <w:sz w:val="32"/>
          <w:u w:val="single"/>
        </w:rPr>
        <w:t xml:space="preserve">          </w:t>
      </w:r>
    </w:p>
    <w:p>
      <w:pPr>
        <w:jc w:val="center"/>
        <w:rPr>
          <w:b/>
          <w:sz w:val="40"/>
        </w:rPr>
      </w:pPr>
    </w:p>
    <w:p>
      <w:pPr>
        <w:jc w:val="center"/>
        <w:rPr>
          <w:b/>
          <w:sz w:val="40"/>
        </w:rPr>
        <w:sectPr>
          <w:pgSz w:w="16838" w:h="11906" w:orient="landscape"/>
          <w:pgMar w:top="1134" w:right="1440" w:bottom="1134" w:left="1440" w:header="851" w:footer="992" w:gutter="0"/>
          <w:cols w:space="425" w:num="1"/>
          <w:docGrid w:type="linesAndChars" w:linePitch="312" w:charSpace="0"/>
        </w:sectPr>
      </w:pPr>
    </w:p>
    <w:p>
      <w:pPr>
        <w:widowControl/>
        <w:jc w:val="center"/>
        <w:rPr>
          <w:rFonts w:ascii="宋体" w:hAnsi="宋体" w:eastAsia="宋体" w:cs="宋体"/>
          <w:b/>
          <w:kern w:val="0"/>
          <w:sz w:val="36"/>
          <w:szCs w:val="24"/>
        </w:rPr>
      </w:pPr>
      <w:r>
        <w:rPr>
          <w:rFonts w:hint="eastAsia" w:ascii="宋体" w:hAnsi="宋体" w:eastAsia="宋体" w:cs="宋体"/>
          <w:b/>
          <w:kern w:val="0"/>
          <w:sz w:val="36"/>
          <w:szCs w:val="24"/>
        </w:rPr>
        <w:t>大学生全面发展规划表</w:t>
      </w:r>
    </w:p>
    <w:tbl>
      <w:tblPr>
        <w:tblStyle w:val="5"/>
        <w:tblpPr w:leftFromText="180" w:rightFromText="180" w:vertAnchor="text" w:horzAnchor="margin" w:tblpY="230"/>
        <w:tblW w:w="1003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7"/>
        <w:gridCol w:w="778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242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大学目标</w:t>
            </w:r>
          </w:p>
        </w:tc>
        <w:tc>
          <w:tcPr>
            <w:tcW w:w="7789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</w:tcPr>
          <w:p>
            <w:pPr>
              <w:widowControl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1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目标分析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个人优势</w:t>
            </w:r>
          </w:p>
        </w:tc>
        <w:tc>
          <w:tcPr>
            <w:tcW w:w="7796" w:type="dxa"/>
            <w:gridSpan w:val="2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17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个人劣势</w:t>
            </w:r>
          </w:p>
        </w:tc>
        <w:tc>
          <w:tcPr>
            <w:tcW w:w="779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817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外部机遇</w:t>
            </w:r>
          </w:p>
        </w:tc>
        <w:tc>
          <w:tcPr>
            <w:tcW w:w="779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81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外部威胁</w:t>
            </w:r>
          </w:p>
        </w:tc>
        <w:tc>
          <w:tcPr>
            <w:tcW w:w="7796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17" w:type="dxa"/>
            <w:vMerge w:val="restart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大学生涯规划</w:t>
            </w:r>
          </w:p>
        </w:tc>
        <w:tc>
          <w:tcPr>
            <w:tcW w:w="141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目标分解</w:t>
            </w:r>
          </w:p>
        </w:tc>
        <w:tc>
          <w:tcPr>
            <w:tcW w:w="7796" w:type="dxa"/>
            <w:gridSpan w:val="2"/>
            <w:tcBorders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途径与措施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817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widowControl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（文明素质:德育、美育、劳动）</w:t>
            </w:r>
          </w:p>
        </w:tc>
        <w:tc>
          <w:tcPr>
            <w:tcW w:w="7796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817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widowControl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（职业素养）</w:t>
            </w:r>
          </w:p>
        </w:tc>
        <w:tc>
          <w:tcPr>
            <w:tcW w:w="7796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</w:trPr>
        <w:tc>
          <w:tcPr>
            <w:tcW w:w="81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widowControl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（身心发展）</w:t>
            </w:r>
          </w:p>
        </w:tc>
        <w:tc>
          <w:tcPr>
            <w:tcW w:w="7796" w:type="dxa"/>
            <w:gridSpan w:val="2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/>
    <w:p>
      <w:pPr>
        <w:jc w:val="center"/>
        <w:rPr>
          <w:b/>
          <w:sz w:val="36"/>
        </w:rPr>
        <w:sectPr>
          <w:pgSz w:w="11906" w:h="16838"/>
          <w:pgMar w:top="1440" w:right="1134" w:bottom="1440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sz w:val="28"/>
        </w:rPr>
      </w:pPr>
      <w:r>
        <w:rPr>
          <w:rFonts w:hint="eastAsia"/>
          <w:b/>
          <w:sz w:val="36"/>
        </w:rPr>
        <w:t>第</w:t>
      </w:r>
      <w:r>
        <w:rPr>
          <w:rFonts w:hint="eastAsia"/>
          <w:b/>
          <w:sz w:val="36"/>
          <w:u w:val="single"/>
        </w:rPr>
        <w:t xml:space="preserve">    </w:t>
      </w:r>
      <w:r>
        <w:rPr>
          <w:rFonts w:hint="eastAsia"/>
          <w:b/>
          <w:sz w:val="36"/>
        </w:rPr>
        <w:t>学期大学生全面发展考核表</w:t>
      </w:r>
      <w:r>
        <w:rPr>
          <w:rFonts w:hint="eastAsia"/>
          <w:sz w:val="28"/>
        </w:rPr>
        <w:t xml:space="preserve">                                        </w:t>
      </w:r>
    </w:p>
    <w:tbl>
      <w:tblPr>
        <w:tblStyle w:val="5"/>
        <w:tblpPr w:leftFromText="180" w:rightFromText="180" w:vertAnchor="text" w:tblpXSpec="right" w:tblpY="1"/>
        <w:tblOverlap w:val="never"/>
        <w:tblW w:w="14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988"/>
        <w:gridCol w:w="2352"/>
        <w:gridCol w:w="1276"/>
        <w:gridCol w:w="1276"/>
        <w:gridCol w:w="4782"/>
        <w:gridCol w:w="9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8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198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标准</w:t>
            </w:r>
          </w:p>
        </w:tc>
        <w:tc>
          <w:tcPr>
            <w:tcW w:w="235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观测点</w:t>
            </w:r>
          </w:p>
        </w:tc>
        <w:tc>
          <w:tcPr>
            <w:tcW w:w="733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考核办法</w:t>
            </w:r>
          </w:p>
        </w:tc>
        <w:tc>
          <w:tcPr>
            <w:tcW w:w="92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58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35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基础得分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奖惩得分</w:t>
            </w:r>
          </w:p>
        </w:tc>
        <w:tc>
          <w:tcPr>
            <w:tcW w:w="920" w:type="dxa"/>
            <w:vMerge w:val="continue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580" w:type="dxa"/>
            <w:vMerge w:val="restart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文明素质（德育、美育、劳动）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30分</w:t>
            </w:r>
          </w:p>
        </w:tc>
        <w:tc>
          <w:tcPr>
            <w:tcW w:w="1988" w:type="dxa"/>
            <w:vMerge w:val="restart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信念坚定、志存高远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热爱祖国、服务人民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弘扬正气、诚实守信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明礼修身、团结友爱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艰苦奋斗、勤俭节约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铁的纪律、牺牲奉献</w:t>
            </w:r>
          </w:p>
        </w:tc>
        <w:tc>
          <w:tcPr>
            <w:tcW w:w="2352" w:type="dxa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政治与思想品德</w:t>
            </w:r>
          </w:p>
        </w:tc>
        <w:tc>
          <w:tcPr>
            <w:tcW w:w="2552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（25分）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优秀25-22分；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良好21-19分；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中等18-16分；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合格15-13分；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不合格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≤12分</w:t>
            </w:r>
          </w:p>
        </w:tc>
        <w:tc>
          <w:tcPr>
            <w:tcW w:w="478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（5分）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获得校级荣誉根据等级加1-3分，校级以上均以3分计；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参加校、院两级党课成绩合格加1分；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评为月度星级宿舍的加1分；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受到记过处分及以上扣5分，警告和严重警告扣3分，通报批评每次扣1分。</w:t>
            </w:r>
          </w:p>
        </w:tc>
        <w:tc>
          <w:tcPr>
            <w:tcW w:w="92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580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352" w:type="dxa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遵纪守法与安全意识</w:t>
            </w:r>
          </w:p>
        </w:tc>
        <w:tc>
          <w:tcPr>
            <w:tcW w:w="255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580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352" w:type="dxa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劳动观念与卫生情况</w:t>
            </w:r>
          </w:p>
        </w:tc>
        <w:tc>
          <w:tcPr>
            <w:tcW w:w="255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580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352" w:type="dxa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仪表与言行举止</w:t>
            </w:r>
          </w:p>
        </w:tc>
        <w:tc>
          <w:tcPr>
            <w:tcW w:w="255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580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352" w:type="dxa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校园精神风貌</w:t>
            </w:r>
          </w:p>
        </w:tc>
        <w:tc>
          <w:tcPr>
            <w:tcW w:w="255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80" w:type="dxa"/>
            <w:vMerge w:val="restart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职业素养（智育）50分</w:t>
            </w:r>
          </w:p>
        </w:tc>
        <w:tc>
          <w:tcPr>
            <w:tcW w:w="1988" w:type="dxa"/>
            <w:vMerge w:val="restart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质量第一、创新创业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勤奋学习、自强不息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规划生涯、积极实践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会学习、思考与表达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担当作为、团结协作</w:t>
            </w:r>
          </w:p>
        </w:tc>
        <w:tc>
          <w:tcPr>
            <w:tcW w:w="2352" w:type="dxa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学习态度与进取意识</w:t>
            </w:r>
          </w:p>
        </w:tc>
        <w:tc>
          <w:tcPr>
            <w:tcW w:w="2552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（40分）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学业班级排名</w:t>
            </w:r>
          </w:p>
          <w:p>
            <w:pPr>
              <w:adjustRightInd w:val="0"/>
              <w:snapToGrid w:val="0"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20%得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35-30分；</w:t>
            </w:r>
          </w:p>
          <w:p>
            <w:pPr>
              <w:adjustRightInd w:val="0"/>
              <w:snapToGrid w:val="0"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40%得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30-25分；</w:t>
            </w:r>
          </w:p>
          <w:p>
            <w:pPr>
              <w:adjustRightInd w:val="0"/>
              <w:snapToGrid w:val="0"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60%得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25-20分；</w:t>
            </w:r>
          </w:p>
          <w:p>
            <w:pPr>
              <w:adjustRightInd w:val="0"/>
              <w:snapToGrid w:val="0"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80%得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20-15分；</w:t>
            </w:r>
          </w:p>
          <w:p>
            <w:pPr>
              <w:adjustRightInd w:val="0"/>
              <w:snapToGrid w:val="0"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≤10</w:t>
            </w:r>
            <w:r>
              <w:rPr>
                <w:rFonts w:hint="eastAsia"/>
                <w:sz w:val="18"/>
                <w:szCs w:val="18"/>
              </w:rPr>
              <w:t>0%得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15-0分；</w:t>
            </w:r>
          </w:p>
          <w:p>
            <w:pPr>
              <w:adjustRightInd w:val="0"/>
              <w:snapToGrid w:val="0"/>
              <w:spacing w:line="220" w:lineRule="exact"/>
              <w:rPr>
                <w:rFonts w:asciiTheme="minorEastAsia" w:hAnsiTheme="minorEastAsia"/>
                <w:i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文化育人40学时得5分。</w:t>
            </w:r>
          </w:p>
        </w:tc>
        <w:tc>
          <w:tcPr>
            <w:tcW w:w="478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（10分）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创业立项加1分，获得校级就（创）业、创新、技能、挑战杯等比赛奖项的加1分、2分、3分，校级以上均以3分计；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获得专利根据排名加1分、2分、3分；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发表论文根据排名、期刊加1分、2分；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学生干部加1分。</w:t>
            </w:r>
          </w:p>
        </w:tc>
        <w:tc>
          <w:tcPr>
            <w:tcW w:w="92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580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352" w:type="dxa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专业素质</w:t>
            </w:r>
          </w:p>
        </w:tc>
        <w:tc>
          <w:tcPr>
            <w:tcW w:w="255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80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352" w:type="dxa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就业能力与创新创业素质</w:t>
            </w:r>
          </w:p>
        </w:tc>
        <w:tc>
          <w:tcPr>
            <w:tcW w:w="255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580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352" w:type="dxa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社会实践能力</w:t>
            </w:r>
          </w:p>
        </w:tc>
        <w:tc>
          <w:tcPr>
            <w:tcW w:w="255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80" w:type="dxa"/>
            <w:vMerge w:val="restart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身心发展（体育）20分</w:t>
            </w:r>
          </w:p>
        </w:tc>
        <w:tc>
          <w:tcPr>
            <w:tcW w:w="1988" w:type="dxa"/>
            <w:vMerge w:val="restart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积极锻炼、热爱生活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尊重生命、身健体康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认知自我、自省自励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人格健全、心智成熟</w:t>
            </w:r>
          </w:p>
        </w:tc>
        <w:tc>
          <w:tcPr>
            <w:tcW w:w="2352" w:type="dxa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身体素质</w:t>
            </w:r>
          </w:p>
        </w:tc>
        <w:tc>
          <w:tcPr>
            <w:tcW w:w="2552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（12分）</w:t>
            </w:r>
          </w:p>
          <w:p>
            <w:pPr>
              <w:adjustRightInd w:val="0"/>
              <w:snapToGrid w:val="0"/>
              <w:spacing w:line="220" w:lineRule="exact"/>
              <w:rPr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体育达标测试合格3分；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心理健康普查正常3分；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体育课、心理课成绩优秀各3分，良好2分，合格1分。</w:t>
            </w:r>
          </w:p>
        </w:tc>
        <w:tc>
          <w:tcPr>
            <w:tcW w:w="4782" w:type="dxa"/>
            <w:vMerge w:val="restar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（8分）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积极参加体育锻炼，早操无旷操加2分；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参加体育竞赛加1分，获奖校级奖项加1分、2分、3分，校级以上均以3分计；</w:t>
            </w:r>
          </w:p>
          <w:p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自觉填写各项心理测量量表加1分，积极对待和配合指导咨询加1分。</w:t>
            </w:r>
          </w:p>
        </w:tc>
        <w:tc>
          <w:tcPr>
            <w:tcW w:w="92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</w:pPr>
          </w:p>
          <w:p>
            <w:pPr>
              <w:adjustRightInd w:val="0"/>
              <w:snapToGrid w:val="0"/>
              <w:spacing w:line="22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80" w:type="dxa"/>
            <w:vMerge w:val="continue"/>
          </w:tcPr>
          <w:p>
            <w:pPr>
              <w:adjustRightInd w:val="0"/>
              <w:snapToGrid w:val="0"/>
            </w:pPr>
          </w:p>
        </w:tc>
        <w:tc>
          <w:tcPr>
            <w:tcW w:w="1988" w:type="dxa"/>
            <w:vMerge w:val="continue"/>
          </w:tcPr>
          <w:p>
            <w:pPr>
              <w:adjustRightInd w:val="0"/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352" w:type="dxa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心理素质</w:t>
            </w:r>
          </w:p>
        </w:tc>
        <w:tc>
          <w:tcPr>
            <w:tcW w:w="2552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</w:pPr>
          </w:p>
        </w:tc>
        <w:tc>
          <w:tcPr>
            <w:tcW w:w="4782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92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</w:trPr>
        <w:tc>
          <w:tcPr>
            <w:tcW w:w="1580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综合评价与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得分</w:t>
            </w:r>
          </w:p>
        </w:tc>
        <w:tc>
          <w:tcPr>
            <w:tcW w:w="5616" w:type="dxa"/>
            <w:gridSpan w:val="3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楷体" w:hAnsi="楷体" w:eastAsia="楷体" w:cs="宋体"/>
                <w:kern w:val="0"/>
                <w:sz w:val="18"/>
                <w:szCs w:val="24"/>
              </w:rPr>
            </w:pPr>
            <w:r>
              <w:rPr>
                <w:rFonts w:hint="eastAsia" w:ascii="楷体" w:hAnsi="楷体" w:eastAsia="楷体"/>
              </w:rPr>
              <w:t>（发展情况与考核得分，未来希望与要求）</w:t>
            </w: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  <w:ind w:firstLine="2415" w:firstLineChars="1150"/>
            </w:pPr>
            <w:r>
              <w:rPr>
                <w:rFonts w:hint="eastAsia"/>
              </w:rPr>
              <w:t>班主任签名：</w:t>
            </w:r>
          </w:p>
          <w:p>
            <w:pPr>
              <w:adjustRightInd w:val="0"/>
              <w:snapToGrid w:val="0"/>
              <w:ind w:firstLine="2415" w:firstLineChars="1150"/>
              <w:rPr>
                <w:u w:val="single"/>
              </w:rPr>
            </w:pPr>
          </w:p>
          <w:p>
            <w:pPr>
              <w:adjustRightInd w:val="0"/>
              <w:snapToGrid w:val="0"/>
              <w:ind w:firstLine="2835" w:firstLineChars="1350"/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目标与改进计划</w:t>
            </w:r>
          </w:p>
        </w:tc>
        <w:tc>
          <w:tcPr>
            <w:tcW w:w="570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adjustRightInd w:val="0"/>
              <w:snapToGrid w:val="0"/>
              <w:ind w:right="945"/>
              <w:jc w:val="right"/>
            </w:pPr>
            <w:r>
              <w:rPr>
                <w:rFonts w:hint="eastAsia"/>
              </w:rPr>
              <w:t>个人签名：</w:t>
            </w:r>
          </w:p>
          <w:p>
            <w:pPr>
              <w:adjustRightInd w:val="0"/>
              <w:snapToGrid w:val="0"/>
              <w:ind w:right="945"/>
              <w:jc w:val="right"/>
            </w:pPr>
          </w:p>
          <w:p>
            <w:pPr>
              <w:adjustRightInd w:val="0"/>
              <w:snapToGrid w:val="0"/>
              <w:ind w:right="525"/>
              <w:jc w:val="right"/>
            </w:pPr>
            <w:r>
              <w:rPr>
                <w:rFonts w:hint="eastAsia"/>
              </w:rPr>
              <w:t>年   月   日</w:t>
            </w:r>
          </w:p>
        </w:tc>
      </w:tr>
    </w:tbl>
    <w:p>
      <w:r>
        <w:rPr>
          <w:rFonts w:hint="eastAsia"/>
        </w:rPr>
        <w:t>注：1.考核得分=基础得分+奖惩得分；2.同一奖项不重复加分、计最高分；3.各类协会举办的比赛得分减办；4.非学校举办或组织参赛的不计分。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F8A"/>
    <w:rsid w:val="000130CA"/>
    <w:rsid w:val="00047504"/>
    <w:rsid w:val="00097C55"/>
    <w:rsid w:val="00114AF7"/>
    <w:rsid w:val="00171B06"/>
    <w:rsid w:val="001A3F36"/>
    <w:rsid w:val="001C61D8"/>
    <w:rsid w:val="001D1AC7"/>
    <w:rsid w:val="001E241D"/>
    <w:rsid w:val="001F40EA"/>
    <w:rsid w:val="001F77B2"/>
    <w:rsid w:val="0024636A"/>
    <w:rsid w:val="002D76DD"/>
    <w:rsid w:val="00346238"/>
    <w:rsid w:val="00350111"/>
    <w:rsid w:val="0038138A"/>
    <w:rsid w:val="00386306"/>
    <w:rsid w:val="003E53DB"/>
    <w:rsid w:val="0042420B"/>
    <w:rsid w:val="0044288A"/>
    <w:rsid w:val="00442926"/>
    <w:rsid w:val="004A7F1C"/>
    <w:rsid w:val="004E4B6E"/>
    <w:rsid w:val="004F61D7"/>
    <w:rsid w:val="005208C7"/>
    <w:rsid w:val="005679EE"/>
    <w:rsid w:val="005D20D7"/>
    <w:rsid w:val="0060534A"/>
    <w:rsid w:val="0062739A"/>
    <w:rsid w:val="00627DCE"/>
    <w:rsid w:val="00640408"/>
    <w:rsid w:val="006453D1"/>
    <w:rsid w:val="00650D82"/>
    <w:rsid w:val="0067629E"/>
    <w:rsid w:val="0069292B"/>
    <w:rsid w:val="00706597"/>
    <w:rsid w:val="00740C47"/>
    <w:rsid w:val="007465A7"/>
    <w:rsid w:val="00791B61"/>
    <w:rsid w:val="007D5734"/>
    <w:rsid w:val="00835024"/>
    <w:rsid w:val="0084530E"/>
    <w:rsid w:val="00862629"/>
    <w:rsid w:val="00866E84"/>
    <w:rsid w:val="00875F3C"/>
    <w:rsid w:val="00890DE5"/>
    <w:rsid w:val="00895597"/>
    <w:rsid w:val="008B05AC"/>
    <w:rsid w:val="00901711"/>
    <w:rsid w:val="00903CB3"/>
    <w:rsid w:val="0092140B"/>
    <w:rsid w:val="0092669A"/>
    <w:rsid w:val="00937963"/>
    <w:rsid w:val="00951883"/>
    <w:rsid w:val="009E71A2"/>
    <w:rsid w:val="00A86540"/>
    <w:rsid w:val="00AC17AE"/>
    <w:rsid w:val="00AC240B"/>
    <w:rsid w:val="00B053FA"/>
    <w:rsid w:val="00B17C51"/>
    <w:rsid w:val="00BC3684"/>
    <w:rsid w:val="00C13C34"/>
    <w:rsid w:val="00CA30C4"/>
    <w:rsid w:val="00CD4677"/>
    <w:rsid w:val="00D03B35"/>
    <w:rsid w:val="00D07780"/>
    <w:rsid w:val="00D35284"/>
    <w:rsid w:val="00D37FFD"/>
    <w:rsid w:val="00D6611D"/>
    <w:rsid w:val="00D80F8A"/>
    <w:rsid w:val="00DA1C28"/>
    <w:rsid w:val="00DB1F7B"/>
    <w:rsid w:val="00DC519A"/>
    <w:rsid w:val="00DE588F"/>
    <w:rsid w:val="00E4792B"/>
    <w:rsid w:val="00ED0807"/>
    <w:rsid w:val="00EF14BB"/>
    <w:rsid w:val="00F14305"/>
    <w:rsid w:val="00F3209B"/>
    <w:rsid w:val="00F70C1F"/>
    <w:rsid w:val="00F86A61"/>
    <w:rsid w:val="7317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39E9FC-6E6D-4F99-A3CF-252A5DB621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192</Words>
  <Characters>1099</Characters>
  <Lines>9</Lines>
  <Paragraphs>2</Paragraphs>
  <TotalTime>1190</TotalTime>
  <ScaleCrop>false</ScaleCrop>
  <LinksUpToDate>false</LinksUpToDate>
  <CharactersWithSpaces>1289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2019-04-15T06:20:00Z</dcterms:created>
  <dc:creator>User</dc:creator>
  <cp:lastModifiedBy>老鱼</cp:lastModifiedBy>
  <cp:lastPrinted>2019-08-27T02:29:00Z</cp:lastPrinted>
  <dcterms:modified xsi:type="dcterms:W3CDTF">2020-04-23T06:55:43Z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